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44"/>
          <w:szCs w:val="44"/>
        </w:rPr>
      </w:pPr>
      <w:bookmarkStart w:id="2" w:name="_GoBack"/>
      <w:bookmarkEnd w:id="2"/>
      <w:bookmarkStart w:id="0" w:name="_Hlk82098439"/>
      <w:r>
        <w:rPr>
          <w:rFonts w:hint="eastAsia" w:ascii="仿宋_GB2312" w:hAnsi="宋体" w:eastAsia="仿宋_GB2312"/>
          <w:b/>
          <w:bCs/>
          <w:sz w:val="42"/>
          <w:szCs w:val="42"/>
        </w:rPr>
        <w:t xml:space="preserve"> </w:t>
      </w:r>
      <w:r>
        <w:rPr>
          <w:rFonts w:ascii="仿宋_GB2312" w:hAnsi="宋体" w:eastAsia="仿宋_GB2312"/>
          <w:b/>
          <w:bCs/>
          <w:sz w:val="42"/>
          <w:szCs w:val="42"/>
        </w:rPr>
        <w:t xml:space="preserve">   </w:t>
      </w:r>
      <w:r>
        <w:rPr>
          <w:rFonts w:hint="eastAsia" w:ascii="黑体" w:hAnsi="黑体" w:eastAsia="黑体"/>
          <w:bCs/>
          <w:sz w:val="44"/>
          <w:szCs w:val="44"/>
        </w:rPr>
        <w:t>关于开展2023年度国科大博士生赴</w:t>
      </w:r>
    </w:p>
    <w:p>
      <w:pPr>
        <w:spacing w:line="56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发展中国家访问学习选派工作有关事项的通知</w:t>
      </w:r>
    </w:p>
    <w:p>
      <w:pPr>
        <w:spacing w:line="700" w:lineRule="exact"/>
        <w:rPr>
          <w:rFonts w:ascii="仿宋" w:hAnsi="仿宋" w:eastAsia="仿宋"/>
          <w:bCs/>
          <w:sz w:val="32"/>
          <w:szCs w:val="32"/>
        </w:rPr>
      </w:pPr>
      <w:bookmarkStart w:id="1" w:name="mainDept"/>
      <w:r>
        <w:rPr>
          <w:rFonts w:hint="eastAsia" w:ascii="仿宋" w:hAnsi="仿宋" w:eastAsia="仿宋"/>
          <w:bCs/>
          <w:sz w:val="32"/>
          <w:szCs w:val="32"/>
        </w:rPr>
        <w:t xml:space="preserve">各研究所、学院： </w:t>
      </w:r>
    </w:p>
    <w:p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根据《中国科学院大学资助博士生赴发展中</w:t>
      </w:r>
      <w:r>
        <w:rPr>
          <w:rFonts w:ascii="仿宋" w:hAnsi="仿宋" w:eastAsia="仿宋"/>
          <w:bCs/>
          <w:sz w:val="32"/>
          <w:szCs w:val="32"/>
        </w:rPr>
        <w:t>国家访问学习</w:t>
      </w:r>
      <w:r>
        <w:rPr>
          <w:rFonts w:hint="eastAsia" w:ascii="仿宋" w:hAnsi="仿宋" w:eastAsia="仿宋"/>
          <w:bCs/>
          <w:sz w:val="32"/>
          <w:szCs w:val="32"/>
        </w:rPr>
        <w:t>管理办法》，我校开展博士生赴发展中国家</w:t>
      </w:r>
      <w:r>
        <w:rPr>
          <w:rFonts w:ascii="仿宋" w:hAnsi="仿宋" w:eastAsia="仿宋"/>
          <w:bCs/>
          <w:sz w:val="32"/>
          <w:szCs w:val="32"/>
        </w:rPr>
        <w:t>访问学习</w:t>
      </w:r>
      <w:r>
        <w:rPr>
          <w:rFonts w:hint="eastAsia" w:ascii="仿宋" w:hAnsi="仿宋" w:eastAsia="仿宋"/>
          <w:bCs/>
          <w:sz w:val="32"/>
          <w:szCs w:val="32"/>
        </w:rPr>
        <w:t>计划（以下简称“赴发展中国家</w:t>
      </w:r>
      <w:r>
        <w:rPr>
          <w:rFonts w:ascii="仿宋" w:hAnsi="仿宋" w:eastAsia="仿宋"/>
          <w:bCs/>
          <w:sz w:val="32"/>
          <w:szCs w:val="32"/>
        </w:rPr>
        <w:t>访学</w:t>
      </w:r>
      <w:r>
        <w:rPr>
          <w:rFonts w:hint="eastAsia" w:ascii="仿宋" w:hAnsi="仿宋" w:eastAsia="仿宋"/>
          <w:bCs/>
          <w:sz w:val="32"/>
          <w:szCs w:val="32"/>
        </w:rPr>
        <w:t>计划”），现将2023年度赴发展中</w:t>
      </w:r>
      <w:r>
        <w:rPr>
          <w:rFonts w:ascii="仿宋" w:hAnsi="仿宋" w:eastAsia="仿宋"/>
          <w:bCs/>
          <w:sz w:val="32"/>
          <w:szCs w:val="32"/>
        </w:rPr>
        <w:t>国家访问学习</w:t>
      </w:r>
      <w:r>
        <w:rPr>
          <w:rFonts w:hint="eastAsia" w:ascii="仿宋" w:hAnsi="仿宋" w:eastAsia="仿宋"/>
          <w:sz w:val="32"/>
          <w:szCs w:val="32"/>
        </w:rPr>
        <w:t>选派工作有关事项通知如下：</w:t>
      </w:r>
    </w:p>
    <w:bookmarkEnd w:id="1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、培养方式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期限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人数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派遣我</w:t>
      </w:r>
      <w:r>
        <w:rPr>
          <w:rFonts w:hint="eastAsia" w:ascii="仿宋" w:hAnsi="仿宋" w:eastAsia="仿宋"/>
          <w:sz w:val="32"/>
          <w:szCs w:val="32"/>
        </w:rPr>
        <w:t>校在读中国籍博士研究生</w:t>
      </w:r>
      <w:r>
        <w:rPr>
          <w:rFonts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</w:rPr>
        <w:t>发展中国家</w:t>
      </w:r>
      <w:r>
        <w:rPr>
          <w:rFonts w:ascii="仿宋" w:hAnsi="仿宋" w:eastAsia="仿宋"/>
          <w:sz w:val="32"/>
          <w:szCs w:val="32"/>
        </w:rPr>
        <w:t>相关科研机构和高校（以下简称“外方”）进行学习研究，回国进行论文答辩，取得</w:t>
      </w:r>
      <w:r>
        <w:rPr>
          <w:rFonts w:hint="eastAsia" w:ascii="仿宋" w:hAnsi="仿宋" w:eastAsia="仿宋"/>
          <w:sz w:val="32"/>
          <w:szCs w:val="32"/>
        </w:rPr>
        <w:t>国科大</w:t>
      </w:r>
      <w:r>
        <w:rPr>
          <w:rFonts w:ascii="仿宋" w:hAnsi="仿宋" w:eastAsia="仿宋"/>
          <w:sz w:val="32"/>
          <w:szCs w:val="32"/>
        </w:rPr>
        <w:t>学位。访学期限为</w:t>
      </w:r>
      <w:r>
        <w:rPr>
          <w:rFonts w:hint="eastAsia" w:ascii="仿宋" w:hAnsi="仿宋" w:eastAsia="仿宋"/>
          <w:sz w:val="32"/>
          <w:szCs w:val="32"/>
        </w:rPr>
        <w:t>6—12</w:t>
      </w:r>
      <w:r>
        <w:rPr>
          <w:rFonts w:ascii="仿宋" w:hAnsi="仿宋" w:eastAsia="仿宋"/>
          <w:sz w:val="32"/>
          <w:szCs w:val="32"/>
        </w:rPr>
        <w:t>个月。</w:t>
      </w:r>
      <w:r>
        <w:rPr>
          <w:rFonts w:hint="eastAsia" w:ascii="仿宋" w:hAnsi="仿宋" w:eastAsia="仿宋"/>
          <w:sz w:val="32"/>
          <w:szCs w:val="32"/>
        </w:rPr>
        <w:t>拟录取人数20人。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本年度录取人员须在2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日之前派出。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、申报原则和条件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坚持联合培养与科研项目结合的原则，优先支持赴中科院、国科大海外联合科教中心境外合作机构的申请人。重点支持领域为环境、资源、地质、地球物理、生态、大气、海洋等。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申请人的具体要求为：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系我校</w:t>
      </w:r>
      <w:r>
        <w:rPr>
          <w:rFonts w:ascii="仿宋" w:hAnsi="仿宋" w:eastAsia="仿宋"/>
          <w:sz w:val="32"/>
          <w:szCs w:val="32"/>
        </w:rPr>
        <w:t>在读</w:t>
      </w:r>
      <w:r>
        <w:rPr>
          <w:rFonts w:hint="eastAsia" w:ascii="仿宋" w:hAnsi="仿宋" w:eastAsia="仿宋"/>
          <w:sz w:val="32"/>
          <w:szCs w:val="32"/>
        </w:rPr>
        <w:t>中国籍博士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硕博连读研究生在</w:t>
      </w:r>
      <w:r>
        <w:rPr>
          <w:rFonts w:hint="eastAsia" w:ascii="仿宋" w:hAnsi="仿宋" w:eastAsia="仿宋"/>
          <w:sz w:val="32"/>
          <w:szCs w:val="32"/>
        </w:rPr>
        <w:t>拟</w:t>
      </w:r>
      <w:r>
        <w:rPr>
          <w:rFonts w:ascii="仿宋" w:hAnsi="仿宋" w:eastAsia="仿宋"/>
          <w:sz w:val="32"/>
          <w:szCs w:val="32"/>
        </w:rPr>
        <w:t>派出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前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已转为博士研究生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学习成绩优秀、</w:t>
      </w:r>
      <w:r>
        <w:rPr>
          <w:rFonts w:ascii="仿宋" w:hAnsi="仿宋" w:eastAsia="仿宋"/>
          <w:sz w:val="32"/>
          <w:szCs w:val="32"/>
        </w:rPr>
        <w:t>身</w:t>
      </w:r>
      <w:r>
        <w:rPr>
          <w:rFonts w:hint="eastAsia" w:ascii="仿宋" w:hAnsi="仿宋" w:eastAsia="仿宋"/>
          <w:sz w:val="32"/>
          <w:szCs w:val="32"/>
        </w:rPr>
        <w:t>心</w:t>
      </w:r>
      <w:r>
        <w:rPr>
          <w:rFonts w:ascii="仿宋" w:hAnsi="仿宋" w:eastAsia="仿宋"/>
          <w:sz w:val="32"/>
          <w:szCs w:val="32"/>
        </w:rPr>
        <w:t>健康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已基本</w:t>
      </w:r>
      <w:r>
        <w:rPr>
          <w:rFonts w:ascii="仿宋" w:hAnsi="仿宋" w:eastAsia="仿宋"/>
          <w:sz w:val="32"/>
          <w:szCs w:val="32"/>
        </w:rPr>
        <w:t>完成</w:t>
      </w:r>
      <w:r>
        <w:rPr>
          <w:rFonts w:hint="eastAsia" w:ascii="仿宋" w:hAnsi="仿宋" w:eastAsia="仿宋"/>
          <w:sz w:val="32"/>
          <w:szCs w:val="32"/>
        </w:rPr>
        <w:t>学校课程学习任务。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外语能力符合境外接收院校或研究机构的要求。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申请时应已获得接收单位的入学通知书、邀请信或书面接收意向。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、资助办法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入选者可从</w:t>
      </w:r>
      <w:r>
        <w:rPr>
          <w:rFonts w:hint="eastAsia" w:ascii="仿宋" w:hAnsi="仿宋" w:eastAsia="仿宋"/>
          <w:sz w:val="32"/>
          <w:szCs w:val="32"/>
        </w:rPr>
        <w:t>国科大</w:t>
      </w:r>
      <w:r>
        <w:rPr>
          <w:rFonts w:ascii="仿宋" w:hAnsi="仿宋" w:eastAsia="仿宋"/>
          <w:sz w:val="32"/>
          <w:szCs w:val="32"/>
        </w:rPr>
        <w:t>获得如下资助：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第一年</w:t>
      </w:r>
      <w:r>
        <w:rPr>
          <w:rFonts w:ascii="仿宋" w:hAnsi="仿宋" w:eastAsia="仿宋"/>
          <w:sz w:val="32"/>
          <w:szCs w:val="32"/>
        </w:rPr>
        <w:t>访学</w:t>
      </w:r>
      <w:r>
        <w:rPr>
          <w:rFonts w:hint="eastAsia" w:ascii="仿宋" w:hAnsi="仿宋" w:eastAsia="仿宋"/>
          <w:sz w:val="32"/>
          <w:szCs w:val="32"/>
        </w:rPr>
        <w:t>期间生活费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资助标准参照国家留学基金委公派留学人员奖学金标准执行</w:t>
      </w:r>
      <w:r>
        <w:rPr>
          <w:rFonts w:ascii="仿宋" w:hAnsi="仿宋" w:eastAsia="仿宋"/>
          <w:sz w:val="32"/>
          <w:szCs w:val="32"/>
        </w:rPr>
        <w:t>）；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往返国际旅费1次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机票费用</w:t>
      </w:r>
      <w:r>
        <w:rPr>
          <w:rFonts w:hint="eastAsia" w:ascii="仿宋" w:hAnsi="仿宋" w:eastAsia="仿宋"/>
          <w:sz w:val="32"/>
          <w:szCs w:val="32"/>
        </w:rPr>
        <w:t>（由访学人员先行垫付，访学</w:t>
      </w:r>
      <w:r>
        <w:rPr>
          <w:rFonts w:ascii="仿宋" w:hAnsi="仿宋" w:eastAsia="仿宋"/>
          <w:sz w:val="32"/>
          <w:szCs w:val="32"/>
        </w:rPr>
        <w:t>结束后</w:t>
      </w:r>
      <w:r>
        <w:rPr>
          <w:rFonts w:hint="eastAsia" w:ascii="仿宋" w:hAnsi="仿宋" w:eastAsia="仿宋"/>
          <w:sz w:val="32"/>
          <w:szCs w:val="32"/>
        </w:rPr>
        <w:t>按</w:t>
      </w:r>
      <w:r>
        <w:rPr>
          <w:rFonts w:ascii="仿宋" w:hAnsi="仿宋" w:eastAsia="仿宋"/>
          <w:sz w:val="32"/>
          <w:szCs w:val="32"/>
        </w:rPr>
        <w:t>财务制度</w:t>
      </w:r>
      <w:r>
        <w:rPr>
          <w:rFonts w:hint="eastAsia" w:ascii="仿宋" w:hAnsi="仿宋" w:eastAsia="仿宋"/>
          <w:sz w:val="32"/>
          <w:szCs w:val="32"/>
        </w:rPr>
        <w:t>以补助</w:t>
      </w:r>
      <w:r>
        <w:rPr>
          <w:rFonts w:ascii="仿宋" w:hAnsi="仿宋" w:eastAsia="仿宋"/>
          <w:sz w:val="32"/>
          <w:szCs w:val="32"/>
        </w:rPr>
        <w:t>的形式发放</w:t>
      </w:r>
      <w:r>
        <w:rPr>
          <w:rFonts w:hint="eastAsia" w:ascii="仿宋" w:hAnsi="仿宋" w:eastAsia="仿宋"/>
          <w:sz w:val="32"/>
          <w:szCs w:val="32"/>
        </w:rPr>
        <w:t xml:space="preserve">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>材料报送时间和要求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申请者均需通过研究所、学院统一申请，国科大不接受个人直接申请。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请各研究所、学院于2023年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日前将下列材料报送至我处。</w:t>
      </w:r>
      <w:r>
        <w:rPr>
          <w:rFonts w:hint="eastAsia" w:ascii="仿宋" w:hAnsi="仿宋" w:eastAsia="仿宋"/>
          <w:bCs/>
          <w:sz w:val="32"/>
          <w:szCs w:val="32"/>
        </w:rPr>
        <w:t>电子版材料须为Excel或PDF格式发送</w:t>
      </w:r>
      <w:r>
        <w:rPr>
          <w:rFonts w:ascii="仿宋" w:hAnsi="仿宋" w:eastAsia="仿宋"/>
          <w:bCs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电子版材料请按以下名称建立二层文件夹：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第一层名称“XX研究所—2023年博士生赴发展中国家访学”；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第二层名称：</w:t>
      </w:r>
      <w:r>
        <w:rPr>
          <w:rFonts w:hint="eastAsia" w:ascii="仿宋" w:hAnsi="仿宋" w:eastAsia="仿宋"/>
          <w:bCs/>
          <w:sz w:val="32"/>
          <w:szCs w:val="32"/>
        </w:rPr>
        <w:t>“XX研究所/学院初选汇总表”；“申请人姓名”，内含该申请人的申请表及补充材料。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所有申请材料须按以下顺序排列：</w:t>
      </w:r>
    </w:p>
    <w:p>
      <w:pPr>
        <w:ind w:firstLine="640" w:firstLineChars="200"/>
        <w:rPr>
          <w:rFonts w:ascii="仿宋" w:hAnsi="仿宋" w:eastAsia="仿宋"/>
          <w:color w:val="66666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《2023年度博士研究生赴发展中国家访学初选汇总表》（附件1），纸版、电子版（Excel格式）一式1份，研究所、学院须加盖单位公章；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2. 《博士生赴发展中国家访学申请表》（附件2），纸版、电子版（签字盖章后扫描为P</w:t>
      </w:r>
      <w:r>
        <w:rPr>
          <w:rFonts w:ascii="仿宋" w:hAnsi="仿宋" w:eastAsia="仿宋"/>
          <w:sz w:val="32"/>
          <w:szCs w:val="32"/>
        </w:rPr>
        <w:t>DF</w:t>
      </w:r>
      <w:r>
        <w:rPr>
          <w:rFonts w:hint="eastAsia" w:ascii="仿宋" w:hAnsi="仿宋" w:eastAsia="仿宋"/>
          <w:sz w:val="32"/>
          <w:szCs w:val="32"/>
        </w:rPr>
        <w:t>格式）一式1份，研究所、学院须加盖公章。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填报注意事项如下：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（1）硕博连读的申请人填写“硕转博/攻读博士时间”栏目时请在时间后标注“硕转博”。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（2）“外方高校/科研院所”、“导师与外方是否已有科研合作”栏目中的“外方”指申请人拟申请的外方单位。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（3）“在学期间发表论文”栏，请注明刊物名称、影响因子、署名单位是否包括中国科学院大学；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请提交下列材料（只需电子版，均为P</w:t>
      </w:r>
      <w:r>
        <w:rPr>
          <w:rFonts w:ascii="仿宋" w:hAnsi="仿宋" w:eastAsia="仿宋"/>
          <w:sz w:val="32"/>
          <w:szCs w:val="32"/>
        </w:rPr>
        <w:t>DF</w:t>
      </w:r>
      <w:r>
        <w:rPr>
          <w:rFonts w:hint="eastAsia" w:ascii="仿宋" w:hAnsi="仿宋" w:eastAsia="仿宋"/>
          <w:sz w:val="32"/>
          <w:szCs w:val="32"/>
        </w:rPr>
        <w:t>格式），命名为“补充材料”：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（1）外语水平证明（大学英语六级水平考试成绩单或同等英语水平证书扫描件）；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（2）外方邀请信或接收意向书；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（备注：内容须包括邀请人的姓名、单位、访问目的、被邀请人的姓名、到访日期、停留时间、以及费用负担等情况。邀请信须有邀请人的手书签名。）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（3）在学期间发表文章的首页（含摘要）或录用函、专利证明书等；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（4）获奖证书扫描件。</w:t>
      </w:r>
    </w:p>
    <w:p>
      <w:pPr>
        <w:spacing w:line="6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 系 人：李茂力</w:t>
      </w:r>
    </w:p>
    <w:p>
      <w:pPr>
        <w:spacing w:line="6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联系电话：010-88256206</w:t>
      </w:r>
    </w:p>
    <w:p>
      <w:pPr>
        <w:spacing w:line="6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电子邮件：lianpei@ucas.ac.cn</w:t>
      </w:r>
    </w:p>
    <w:p>
      <w:pPr>
        <w:spacing w:line="6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邮    编：100049</w:t>
      </w:r>
    </w:p>
    <w:p>
      <w:pPr>
        <w:spacing w:line="68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地    址：北京石景山区玉泉路19号（甲），中国科学院大学国际合作与交流处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ind w:left="1678" w:leftChars="304" w:hanging="1040" w:hangingChars="3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1、博士生赴发展中国家访学初选汇总表</w:t>
      </w:r>
    </w:p>
    <w:p>
      <w:pPr>
        <w:ind w:left="1678" w:leftChars="304" w:hanging="1040" w:hangingChars="3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2、博士生赴发展中国家访学申请表</w:t>
      </w:r>
    </w:p>
    <w:p>
      <w:pPr>
        <w:ind w:left="1678" w:leftChars="304" w:hanging="1040" w:hangingChars="3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3、中国科学院大学资助博士生赴发展中国家访问学习管理办法</w:t>
      </w:r>
    </w:p>
    <w:p>
      <w:pPr>
        <w:ind w:left="1678" w:leftChars="304" w:hanging="1040" w:hangingChars="32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中国科学院大学国际合作与交流处</w:t>
      </w:r>
    </w:p>
    <w:p>
      <w:pPr>
        <w:ind w:firstLine="320" w:firstLineChars="1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E5E52"/>
    <w:multiLevelType w:val="multilevel"/>
    <w:tmpl w:val="5C9E5E52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8D"/>
    <w:rsid w:val="00047132"/>
    <w:rsid w:val="00064457"/>
    <w:rsid w:val="00067526"/>
    <w:rsid w:val="000A6974"/>
    <w:rsid w:val="000C30BB"/>
    <w:rsid w:val="000F431B"/>
    <w:rsid w:val="00151382"/>
    <w:rsid w:val="00152DAC"/>
    <w:rsid w:val="001A265B"/>
    <w:rsid w:val="002122A6"/>
    <w:rsid w:val="002379BC"/>
    <w:rsid w:val="00290728"/>
    <w:rsid w:val="002B2D57"/>
    <w:rsid w:val="002D658B"/>
    <w:rsid w:val="0030267B"/>
    <w:rsid w:val="00303762"/>
    <w:rsid w:val="003219F6"/>
    <w:rsid w:val="003276F5"/>
    <w:rsid w:val="00357505"/>
    <w:rsid w:val="003D28C5"/>
    <w:rsid w:val="003E5FAB"/>
    <w:rsid w:val="004077A4"/>
    <w:rsid w:val="0044048D"/>
    <w:rsid w:val="0044719E"/>
    <w:rsid w:val="00465C15"/>
    <w:rsid w:val="004D425B"/>
    <w:rsid w:val="0053335B"/>
    <w:rsid w:val="005624A8"/>
    <w:rsid w:val="005874C3"/>
    <w:rsid w:val="005963F6"/>
    <w:rsid w:val="005C0535"/>
    <w:rsid w:val="00627DBA"/>
    <w:rsid w:val="007065FF"/>
    <w:rsid w:val="00710081"/>
    <w:rsid w:val="007162A2"/>
    <w:rsid w:val="0076105E"/>
    <w:rsid w:val="00774A79"/>
    <w:rsid w:val="00831F39"/>
    <w:rsid w:val="008351AE"/>
    <w:rsid w:val="0089699E"/>
    <w:rsid w:val="008A59E4"/>
    <w:rsid w:val="008E2AA5"/>
    <w:rsid w:val="00904864"/>
    <w:rsid w:val="00906648"/>
    <w:rsid w:val="009109D9"/>
    <w:rsid w:val="009244AA"/>
    <w:rsid w:val="00932430"/>
    <w:rsid w:val="009C645D"/>
    <w:rsid w:val="00A9005C"/>
    <w:rsid w:val="00A90A60"/>
    <w:rsid w:val="00AC04C6"/>
    <w:rsid w:val="00AE55F1"/>
    <w:rsid w:val="00B14844"/>
    <w:rsid w:val="00B33789"/>
    <w:rsid w:val="00B90065"/>
    <w:rsid w:val="00B949B2"/>
    <w:rsid w:val="00BE08ED"/>
    <w:rsid w:val="00C42BCC"/>
    <w:rsid w:val="00C45683"/>
    <w:rsid w:val="00C80B51"/>
    <w:rsid w:val="00C85685"/>
    <w:rsid w:val="00C877C1"/>
    <w:rsid w:val="00D111AB"/>
    <w:rsid w:val="00D32897"/>
    <w:rsid w:val="00D55875"/>
    <w:rsid w:val="00D875C4"/>
    <w:rsid w:val="00DE2E58"/>
    <w:rsid w:val="00DE6E0D"/>
    <w:rsid w:val="00E2386F"/>
    <w:rsid w:val="00E33D76"/>
    <w:rsid w:val="00E5703C"/>
    <w:rsid w:val="00E675C3"/>
    <w:rsid w:val="00E67BDB"/>
    <w:rsid w:val="00ED4193"/>
    <w:rsid w:val="00F00F9A"/>
    <w:rsid w:val="00F040A2"/>
    <w:rsid w:val="00F52058"/>
    <w:rsid w:val="00FB0F3E"/>
    <w:rsid w:val="00FE330B"/>
    <w:rsid w:val="64D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1360</Words>
  <Characters>1442</Characters>
  <Lines>14</Lines>
  <Paragraphs>4</Paragraphs>
  <TotalTime>1</TotalTime>
  <ScaleCrop>false</ScaleCrop>
  <LinksUpToDate>false</LinksUpToDate>
  <CharactersWithSpaces>1984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2023-09-07T01:21:00Z</dcterms:created>
  <dc:creator>unknown</dc:creator>
  <cp:lastModifiedBy>NTKO</cp:lastModifiedBy>
  <cp:lastPrinted>2022-09-15T03:23:00Z</cp:lastPrinted>
  <dcterms:modified xsi:type="dcterms:W3CDTF">2023-09-26T01:12:48Z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7DB99F4A460E44129A10C750B6E7BF98_13</vt:lpwstr>
  </property>
</Properties>
</file>